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招聘岗位及要求</w:t>
      </w:r>
    </w:p>
    <w:tbl>
      <w:tblPr>
        <w:tblStyle w:val="4"/>
        <w:tblW w:w="12900" w:type="dxa"/>
        <w:tblInd w:w="56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09"/>
        <w:gridCol w:w="992"/>
        <w:gridCol w:w="1134"/>
        <w:gridCol w:w="1448"/>
        <w:gridCol w:w="1559"/>
        <w:gridCol w:w="5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招聘对象范围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年龄范围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5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电子信息工程技术专业教师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45周岁以下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电子信息类相关专业</w:t>
            </w:r>
          </w:p>
        </w:tc>
        <w:tc>
          <w:tcPr>
            <w:tcW w:w="5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具有2年及以上电子信息、电气工程、物联网技术、自动化领域企业工作经验者优先；来自行业企业有高级职称的可放宽到985高校本科毕业生。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计算机网络技术专业教师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45周岁以下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计算机相关专业</w:t>
            </w:r>
          </w:p>
        </w:tc>
        <w:tc>
          <w:tcPr>
            <w:tcW w:w="5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具有2年及以上计算机网络安全、软件开发相关工作经验者优先。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无人机应用技术专业教师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45周岁以下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无人机相关专业</w:t>
            </w:r>
          </w:p>
        </w:tc>
        <w:tc>
          <w:tcPr>
            <w:tcW w:w="5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具有2年及以上无人机应用或开发工作经验者优先；来自行业企业有高级职称的可放宽到985高校本科毕业生。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环境艺术专业教师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45周岁以下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室内设计、环境设计相关专业</w:t>
            </w:r>
          </w:p>
        </w:tc>
        <w:tc>
          <w:tcPr>
            <w:tcW w:w="5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须具有高水平建筑室内外设计或装饰工程设计经验；有高校工作经验或有行业工作经历者优先。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新闻采编与制作专业教师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45周岁以下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新闻传播类相关专业</w:t>
            </w:r>
          </w:p>
        </w:tc>
        <w:tc>
          <w:tcPr>
            <w:tcW w:w="5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须具有高水平新媒体内容策划与编辑、媒体可视化制作专业实践能力；有高校工作经验或有行业工作经历者优先。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电气自动化技术专业教师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45周岁以下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机械设计制造及自动化相关专业</w:t>
            </w:r>
          </w:p>
        </w:tc>
        <w:tc>
          <w:tcPr>
            <w:tcW w:w="5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有中级职称或2年以上相关工作经验者优先。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机电一体化专业教师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45周岁以下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机械设计制造及自动化相关专业</w:t>
            </w:r>
          </w:p>
        </w:tc>
        <w:tc>
          <w:tcPr>
            <w:tcW w:w="5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有中级职称或2年以上相关工作经验者优先。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辅导员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-2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45周岁以下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思政类或与学院现有专业一致或高度相关</w:t>
            </w:r>
          </w:p>
        </w:tc>
        <w:tc>
          <w:tcPr>
            <w:tcW w:w="5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中共党员</w:t>
            </w:r>
          </w:p>
        </w:tc>
      </w:tr>
    </w:tbl>
    <w:p>
      <w:pPr>
        <w:rPr>
          <w:b/>
        </w:rPr>
      </w:pPr>
    </w:p>
    <w:sectPr>
      <w:pgSz w:w="16838" w:h="11906" w:orient="landscape"/>
      <w:pgMar w:top="454" w:right="1440" w:bottom="45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3NDViM2EzNmFmYTNmNTJhNzYyOWY0YzU0YjMwOGEifQ=="/>
  </w:docVars>
  <w:rsids>
    <w:rsidRoot w:val="007106E0"/>
    <w:rsid w:val="000B0AC2"/>
    <w:rsid w:val="0020158A"/>
    <w:rsid w:val="00300805"/>
    <w:rsid w:val="00327754"/>
    <w:rsid w:val="0038174C"/>
    <w:rsid w:val="003C4B63"/>
    <w:rsid w:val="00586832"/>
    <w:rsid w:val="006F703D"/>
    <w:rsid w:val="007106E0"/>
    <w:rsid w:val="00726417"/>
    <w:rsid w:val="00827200"/>
    <w:rsid w:val="00B40976"/>
    <w:rsid w:val="00B77750"/>
    <w:rsid w:val="00BC700A"/>
    <w:rsid w:val="00D10727"/>
    <w:rsid w:val="1F93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597</Characters>
  <Lines>4</Lines>
  <Paragraphs>1</Paragraphs>
  <TotalTime>44</TotalTime>
  <ScaleCrop>false</ScaleCrop>
  <LinksUpToDate>false</LinksUpToDate>
  <CharactersWithSpaces>700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2024-03-29T00:27:00Z</dcterms:created>
  <dc:creator>USER</dc:creator>
  <cp:lastModifiedBy>黄霞</cp:lastModifiedBy>
  <dcterms:modified xsi:type="dcterms:W3CDTF">2024-04-25T07:58:28Z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B8E1BB16432842BFB963155325EAF167_12</vt:lpwstr>
  </property>
</Properties>
</file>