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537"/>
        <w:gridCol w:w="798"/>
        <w:gridCol w:w="1621"/>
        <w:gridCol w:w="1699"/>
        <w:gridCol w:w="2845"/>
        <w:gridCol w:w="926"/>
        <w:gridCol w:w="3209"/>
        <w:gridCol w:w="13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4" w:hRule="atLeast"/>
          <w:jc w:val="center"/>
        </w:trPr>
        <w:tc>
          <w:tcPr>
            <w:tcW w:w="14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上海财经大学浙江学院2024年辅导员招聘计划（二）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3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专业或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研究方向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要求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学历/学位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岗位要求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辅导员1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心理学相关专业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中共党员（含预备党员），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在本科或研究生就读期间担任主要学生干部1年以上。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35周岁以下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（198</w:t>
            </w:r>
            <w:r>
              <w:rPr>
                <w:rFonts w:ascii="Times New Roman" w:hAnsi="Times New Roman" w:eastAsia="仿宋_GB2312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szCs w:val="21"/>
              </w:rPr>
              <w:t>年12月1日后出生）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辅导员2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艺术学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设计类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中共党员（含预备党员），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在本科或研究生就读期间担任主要学生干部1年以上。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35周岁以下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（198</w:t>
            </w:r>
            <w:r>
              <w:rPr>
                <w:rFonts w:ascii="Times New Roman" w:hAnsi="Times New Roman" w:eastAsia="仿宋_GB2312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szCs w:val="21"/>
              </w:rPr>
              <w:t>年12月1日后出生）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辅导员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硕士研究生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中共党员（</w:t>
            </w:r>
            <w:r>
              <w:rPr>
                <w:rFonts w:hint="eastAsia" w:ascii="Times New Roman" w:hAnsi="Times New Roman" w:eastAsia="仿宋_GB2312"/>
                <w:szCs w:val="21"/>
              </w:rPr>
              <w:t>含预备党员）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，在本科或研究生就读期间担任主要学生干部1年以上。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男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不超过30周岁（199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年12月1日后出生）；有高校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工作经历的，年龄可放宽至35周岁（19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88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年12月1日后出生）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需入住男生学生公寓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辅导员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硕士研究生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中共党员（</w:t>
            </w:r>
            <w:r>
              <w:rPr>
                <w:rFonts w:hint="eastAsia" w:ascii="Times New Roman" w:hAnsi="Times New Roman" w:eastAsia="仿宋_GB2312"/>
                <w:szCs w:val="21"/>
              </w:rPr>
              <w:t>含预备党员）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，在本科或研究生就读期间担任主要学生干部1年以上。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女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不超过30周岁（199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年12月1日后出生）；有高校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工作经历的，年龄可放宽至35周岁（19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88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年12月1日后出生）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需入住女生学生公寓</w:t>
            </w:r>
          </w:p>
        </w:tc>
      </w:tr>
    </w:tbl>
    <w:p>
      <w:pPr>
        <w:ind w:firstLine="420" w:firstLineChars="200"/>
        <w:rPr>
          <w:rFonts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备注：</w:t>
      </w:r>
    </w:p>
    <w:p>
      <w:pPr>
        <w:spacing w:line="240" w:lineRule="atLeast"/>
        <w:ind w:firstLine="420" w:firstLineChars="200"/>
        <w:rPr>
          <w:rFonts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1.主要学生干部包括：班干部、学工助理，学生党支部书记（副书记）；校（院）级团委、学生会、研究生会、社团联合会、青年志愿者协会、融媒体中心（记者团）等学生组织副部长及以上学生干部。</w:t>
      </w:r>
      <w:r>
        <w:rPr>
          <w:rFonts w:ascii="Times New Roman" w:hAnsi="Times New Roman" w:eastAsia="仿宋_GB2312"/>
          <w:color w:val="000000"/>
          <w:szCs w:val="21"/>
        </w:rPr>
        <w:t xml:space="preserve"> </w:t>
      </w:r>
      <w:r>
        <w:rPr>
          <w:rFonts w:hint="eastAsia" w:ascii="Times New Roman" w:hAnsi="Times New Roman" w:eastAsia="仿宋_GB2312"/>
          <w:color w:val="000000"/>
          <w:szCs w:val="21"/>
        </w:rPr>
        <w:t>佐证材料须加盖相应单位印章。</w:t>
      </w:r>
    </w:p>
    <w:p>
      <w:pPr>
        <w:spacing w:line="240" w:lineRule="atLeast"/>
        <w:ind w:firstLine="420" w:firstLineChars="200"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szCs w:val="21"/>
        </w:rPr>
        <w:t>2.高校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学生</w:t>
      </w:r>
      <w:r>
        <w:rPr>
          <w:rFonts w:hint="eastAsia" w:ascii="Times New Roman" w:hAnsi="Times New Roman" w:eastAsia="仿宋_GB2312"/>
          <w:color w:val="000000"/>
          <w:szCs w:val="21"/>
        </w:rPr>
        <w:t>工作经历须由原就职单位出具书面证明，并加盖单位或单位人事部门公章（高校二级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学院证明无效），同时附上社保缴纳证明或合同证明。</w:t>
      </w:r>
    </w:p>
    <w:p>
      <w:pPr>
        <w:spacing w:line="240" w:lineRule="atLeast"/>
        <w:ind w:firstLine="420" w:firstLineChars="200"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3.应聘人员须在202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年7月10日前取得学历、学位证书。</w:t>
      </w:r>
    </w:p>
    <w:p>
      <w:pPr>
        <w:ind w:firstLine="420" w:firstLineChars="2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4.每个应聘人员只能选择报考一个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岗位。</w:t>
      </w: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M2MmU4Zjg0OGY1YjU0OTgyZTM1OGNlZWZkMzIifQ=="/>
  </w:docVars>
  <w:rsids>
    <w:rsidRoot w:val="005361D2"/>
    <w:rsid w:val="000D147A"/>
    <w:rsid w:val="000D5684"/>
    <w:rsid w:val="00177EDB"/>
    <w:rsid w:val="001C3874"/>
    <w:rsid w:val="002917ED"/>
    <w:rsid w:val="002F4FE1"/>
    <w:rsid w:val="003E4753"/>
    <w:rsid w:val="004438CC"/>
    <w:rsid w:val="004661FE"/>
    <w:rsid w:val="00502D4C"/>
    <w:rsid w:val="005361D2"/>
    <w:rsid w:val="0058423D"/>
    <w:rsid w:val="005D6898"/>
    <w:rsid w:val="006852BE"/>
    <w:rsid w:val="006D02E4"/>
    <w:rsid w:val="00735E27"/>
    <w:rsid w:val="00742FBA"/>
    <w:rsid w:val="00827120"/>
    <w:rsid w:val="00871B04"/>
    <w:rsid w:val="0099250F"/>
    <w:rsid w:val="0099558A"/>
    <w:rsid w:val="00AA737D"/>
    <w:rsid w:val="00D7237F"/>
    <w:rsid w:val="00D864CA"/>
    <w:rsid w:val="00D96BB3"/>
    <w:rsid w:val="00ED4CDE"/>
    <w:rsid w:val="304E7B05"/>
    <w:rsid w:val="4143120B"/>
    <w:rsid w:val="4FE27D17"/>
    <w:rsid w:val="5B8B4B40"/>
    <w:rsid w:val="629301E9"/>
    <w:rsid w:val="73E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671</Characters>
  <Lines>4</Lines>
  <Paragraphs>1</Paragraphs>
  <TotalTime>10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2023-03-13T05:55:00Z</dcterms:created>
  <dc:creator>韦金红</dc:creator>
  <cp:lastModifiedBy>胡彦逸</cp:lastModifiedBy>
  <cp:lastPrinted>2024-05-23T03:10:00Z</cp:lastPrinted>
  <dcterms:modified xsi:type="dcterms:W3CDTF">2024-06-03T08:56:05Z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6931385416BF4406A02B7C4211D75336_13</vt:lpwstr>
  </property>
</Properties>
</file>