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60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960"/>
        <w:gridCol w:w="1505"/>
        <w:gridCol w:w="6135"/>
      </w:tblGrid>
      <w:tr w14:paraId="10D8B7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36" w:hRule="atLeast"/>
        </w:trPr>
        <w:tc>
          <w:tcPr>
            <w:tcW w:w="2436" w:type="dxa"/>
            <w:tcBorders>
              <w:top w:val="outset" w:color="auto" w:sz="6" w:space="0"/>
              <w:left w:val="outset" w:color="auto" w:sz="6" w:space="0"/>
              <w:bottom w:val="outset" w:color="auto" w:sz="6" w:space="0"/>
              <w:right w:val="outset" w:color="auto" w:sz="6" w:space="0"/>
            </w:tcBorders>
            <w:shd w:val="clear" w:color="auto" w:fill="FFFFFF"/>
            <w:vAlign w:val="center"/>
          </w:tcPr>
          <w:p w14:paraId="4E056D8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lang w:val="en-US" w:eastAsia="zh-CN" w:bidi="ar"/>
              </w:rPr>
              <w:t>岗位名称</w:t>
            </w:r>
          </w:p>
        </w:tc>
        <w:tc>
          <w:tcPr>
            <w:tcW w:w="1860" w:type="dxa"/>
            <w:tcBorders>
              <w:top w:val="outset" w:color="auto" w:sz="6" w:space="0"/>
              <w:left w:val="outset" w:color="auto" w:sz="6" w:space="0"/>
              <w:bottom w:val="outset" w:color="auto" w:sz="6" w:space="0"/>
              <w:right w:val="outset" w:color="auto" w:sz="6" w:space="0"/>
            </w:tcBorders>
            <w:shd w:val="clear" w:color="auto" w:fill="FFFFFF"/>
            <w:vAlign w:val="center"/>
          </w:tcPr>
          <w:p w14:paraId="488A906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lang w:val="en-US" w:eastAsia="zh-CN" w:bidi="ar"/>
              </w:rPr>
              <w:t>招聘人数</w:t>
            </w:r>
          </w:p>
        </w:tc>
        <w:tc>
          <w:tcPr>
            <w:tcW w:w="7512" w:type="dxa"/>
            <w:tcBorders>
              <w:top w:val="outset" w:color="auto" w:sz="6" w:space="0"/>
              <w:left w:val="outset" w:color="auto" w:sz="6" w:space="0"/>
              <w:bottom w:val="outset" w:color="auto" w:sz="6" w:space="0"/>
              <w:right w:val="outset" w:color="auto" w:sz="6" w:space="0"/>
            </w:tcBorders>
            <w:shd w:val="clear" w:color="auto" w:fill="FFFFFF"/>
            <w:vAlign w:val="center"/>
          </w:tcPr>
          <w:p w14:paraId="5059629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lang w:val="en-US" w:eastAsia="zh-CN" w:bidi="ar"/>
              </w:rPr>
              <w:t>岗位条件</w:t>
            </w:r>
          </w:p>
        </w:tc>
      </w:tr>
      <w:tr w14:paraId="2AE46A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68" w:hRule="atLeast"/>
        </w:trPr>
        <w:tc>
          <w:tcPr>
            <w:tcW w:w="2436" w:type="dxa"/>
            <w:tcBorders>
              <w:top w:val="outset" w:color="auto" w:sz="6" w:space="0"/>
              <w:left w:val="outset" w:color="auto" w:sz="6" w:space="0"/>
              <w:bottom w:val="outset" w:color="auto" w:sz="6" w:space="0"/>
              <w:right w:val="outset" w:color="auto" w:sz="6" w:space="0"/>
            </w:tcBorders>
            <w:shd w:val="clear" w:color="auto" w:fill="FFFFFF"/>
            <w:vAlign w:val="center"/>
          </w:tcPr>
          <w:p w14:paraId="1E7E05E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lang w:val="en-US" w:eastAsia="zh-CN" w:bidi="ar"/>
              </w:rPr>
              <w:t>印刷媒体技术专业教师岗</w:t>
            </w:r>
          </w:p>
        </w:tc>
        <w:tc>
          <w:tcPr>
            <w:tcW w:w="1860" w:type="dxa"/>
            <w:tcBorders>
              <w:top w:val="outset" w:color="auto" w:sz="6" w:space="0"/>
              <w:left w:val="outset" w:color="auto" w:sz="6" w:space="0"/>
              <w:bottom w:val="outset" w:color="auto" w:sz="6" w:space="0"/>
              <w:right w:val="outset" w:color="auto" w:sz="6" w:space="0"/>
            </w:tcBorders>
            <w:shd w:val="clear" w:color="auto" w:fill="FFFFFF"/>
            <w:vAlign w:val="center"/>
          </w:tcPr>
          <w:p w14:paraId="08AAD2B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lang w:val="en-US" w:eastAsia="zh-CN" w:bidi="ar"/>
              </w:rPr>
              <w:t>1</w:t>
            </w:r>
          </w:p>
        </w:tc>
        <w:tc>
          <w:tcPr>
            <w:tcW w:w="7512" w:type="dxa"/>
            <w:tcBorders>
              <w:top w:val="outset" w:color="auto" w:sz="6" w:space="0"/>
              <w:left w:val="outset" w:color="auto" w:sz="6" w:space="0"/>
              <w:bottom w:val="outset" w:color="auto" w:sz="6" w:space="0"/>
              <w:right w:val="outset" w:color="auto" w:sz="6" w:space="0"/>
            </w:tcBorders>
            <w:shd w:val="clear" w:color="auto" w:fill="FFFFFF"/>
            <w:vAlign w:val="center"/>
          </w:tcPr>
          <w:p w14:paraId="16CF6FB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lang w:val="en-US" w:eastAsia="zh-CN" w:bidi="ar"/>
              </w:rPr>
              <w:t>轻工技术与工程（0822）、材料科学与工程（0805）、机械工程（0802）、材料与化工(0856)专业；研究生学历、硕士及以上学位且本科为印刷工程专业（081703）；年龄35周岁以下，能承担印刷概论、印刷材料、印刷机械基础、印刷机构与调节、数字印刷技术、柔凹丝印刷技术、印刷品质量控制与检测、印后加工工艺及设备等课程的教学及科研工作。</w:t>
            </w:r>
          </w:p>
        </w:tc>
      </w:tr>
      <w:tr w14:paraId="20A407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40" w:hRule="atLeast"/>
        </w:trPr>
        <w:tc>
          <w:tcPr>
            <w:tcW w:w="2436" w:type="dxa"/>
            <w:tcBorders>
              <w:top w:val="outset" w:color="auto" w:sz="6" w:space="0"/>
              <w:left w:val="outset" w:color="auto" w:sz="6" w:space="0"/>
              <w:bottom w:val="outset" w:color="auto" w:sz="6" w:space="0"/>
              <w:right w:val="outset" w:color="auto" w:sz="6" w:space="0"/>
            </w:tcBorders>
            <w:shd w:val="clear" w:color="auto" w:fill="FFFFFF"/>
            <w:vAlign w:val="center"/>
          </w:tcPr>
          <w:p w14:paraId="7B58724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lang w:val="en-US" w:eastAsia="zh-CN" w:bidi="ar"/>
              </w:rPr>
              <w:t>数字图文信息处理专业教师岗</w:t>
            </w:r>
          </w:p>
        </w:tc>
        <w:tc>
          <w:tcPr>
            <w:tcW w:w="1860" w:type="dxa"/>
            <w:tcBorders>
              <w:top w:val="outset" w:color="auto" w:sz="6" w:space="0"/>
              <w:left w:val="outset" w:color="auto" w:sz="6" w:space="0"/>
              <w:bottom w:val="outset" w:color="auto" w:sz="6" w:space="0"/>
              <w:right w:val="outset" w:color="auto" w:sz="6" w:space="0"/>
            </w:tcBorders>
            <w:shd w:val="clear" w:color="auto" w:fill="FFFFFF"/>
            <w:vAlign w:val="center"/>
          </w:tcPr>
          <w:p w14:paraId="0AE02DC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lang w:val="en-US" w:eastAsia="zh-CN" w:bidi="ar"/>
              </w:rPr>
              <w:t>1</w:t>
            </w:r>
          </w:p>
        </w:tc>
        <w:tc>
          <w:tcPr>
            <w:tcW w:w="7512" w:type="dxa"/>
            <w:tcBorders>
              <w:top w:val="outset" w:color="auto" w:sz="6" w:space="0"/>
              <w:left w:val="outset" w:color="auto" w:sz="6" w:space="0"/>
              <w:bottom w:val="outset" w:color="auto" w:sz="6" w:space="0"/>
              <w:right w:val="outset" w:color="auto" w:sz="6" w:space="0"/>
            </w:tcBorders>
            <w:shd w:val="clear" w:color="auto" w:fill="FFFFFF"/>
            <w:vAlign w:val="center"/>
          </w:tcPr>
          <w:p w14:paraId="2DE1625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lang w:val="en-US" w:eastAsia="zh-CN" w:bidi="ar"/>
              </w:rPr>
              <w:t>设计艺术学（130501）；艺术设计（135108）;设计学（1305）专业；研究生学历、硕士及以上学位；或相近专业本科学历及学士学位且具有中级及以上职称；年龄35周岁以下；能承担素描、设计基础、版式设计、PR、AE、PS、AI等相关课程的教学及研究工作。</w:t>
            </w:r>
          </w:p>
        </w:tc>
      </w:tr>
      <w:tr w14:paraId="58D988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68" w:hRule="atLeast"/>
        </w:trPr>
        <w:tc>
          <w:tcPr>
            <w:tcW w:w="2436" w:type="dxa"/>
            <w:tcBorders>
              <w:top w:val="outset" w:color="auto" w:sz="6" w:space="0"/>
              <w:left w:val="outset" w:color="auto" w:sz="6" w:space="0"/>
              <w:bottom w:val="outset" w:color="auto" w:sz="6" w:space="0"/>
              <w:right w:val="outset" w:color="auto" w:sz="6" w:space="0"/>
            </w:tcBorders>
            <w:shd w:val="clear" w:color="auto" w:fill="FFFFFF"/>
            <w:vAlign w:val="center"/>
          </w:tcPr>
          <w:p w14:paraId="48E8082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lang w:val="en-US" w:eastAsia="zh-CN" w:bidi="ar"/>
              </w:rPr>
              <w:t>出版策划与编辑专业教师岗</w:t>
            </w:r>
          </w:p>
        </w:tc>
        <w:tc>
          <w:tcPr>
            <w:tcW w:w="1860" w:type="dxa"/>
            <w:tcBorders>
              <w:top w:val="outset" w:color="auto" w:sz="6" w:space="0"/>
              <w:left w:val="outset" w:color="auto" w:sz="6" w:space="0"/>
              <w:bottom w:val="outset" w:color="auto" w:sz="6" w:space="0"/>
              <w:right w:val="outset" w:color="auto" w:sz="6" w:space="0"/>
            </w:tcBorders>
            <w:shd w:val="clear" w:color="auto" w:fill="FFFFFF"/>
            <w:vAlign w:val="center"/>
          </w:tcPr>
          <w:p w14:paraId="41EF500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lang w:val="en-US" w:eastAsia="zh-CN" w:bidi="ar"/>
              </w:rPr>
              <w:t>1</w:t>
            </w:r>
          </w:p>
        </w:tc>
        <w:tc>
          <w:tcPr>
            <w:tcW w:w="7512" w:type="dxa"/>
            <w:tcBorders>
              <w:top w:val="outset" w:color="auto" w:sz="6" w:space="0"/>
              <w:left w:val="outset" w:color="auto" w:sz="6" w:space="0"/>
              <w:bottom w:val="outset" w:color="auto" w:sz="6" w:space="0"/>
              <w:right w:val="outset" w:color="auto" w:sz="6" w:space="0"/>
            </w:tcBorders>
            <w:shd w:val="clear" w:color="auto" w:fill="FFFFFF"/>
            <w:vAlign w:val="center"/>
          </w:tcPr>
          <w:p w14:paraId="7B12B5B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lang w:val="en-US" w:eastAsia="zh-CN" w:bidi="ar"/>
              </w:rPr>
              <w:t>新闻传播学（0503）、新闻与传播（0552）、出版（0553）专业；研究生学历、硕士及以上学位；或相近专业本科学历及学士学位且具有中级以上职称；年龄35周岁以下；能承担出版法规及应用、数字出版理论与实践、出版物营销实务、网络营销、网络编辑、视频编辑、排版技术、图像处理、网页设计与制作等专业课程教学工作。</w:t>
            </w:r>
          </w:p>
        </w:tc>
      </w:tr>
      <w:tr w14:paraId="652352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40" w:hRule="atLeast"/>
        </w:trPr>
        <w:tc>
          <w:tcPr>
            <w:tcW w:w="2436" w:type="dxa"/>
            <w:tcBorders>
              <w:top w:val="outset" w:color="auto" w:sz="6" w:space="0"/>
              <w:left w:val="outset" w:color="auto" w:sz="6" w:space="0"/>
              <w:bottom w:val="outset" w:color="auto" w:sz="6" w:space="0"/>
              <w:right w:val="outset" w:color="auto" w:sz="6" w:space="0"/>
            </w:tcBorders>
            <w:shd w:val="clear" w:color="auto" w:fill="FFFFFF"/>
            <w:vAlign w:val="center"/>
          </w:tcPr>
          <w:p w14:paraId="2D2D357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lang w:val="en-US" w:eastAsia="zh-CN" w:bidi="ar"/>
              </w:rPr>
              <w:t>动漫制作技术专业教师岗</w:t>
            </w:r>
          </w:p>
        </w:tc>
        <w:tc>
          <w:tcPr>
            <w:tcW w:w="1860" w:type="dxa"/>
            <w:tcBorders>
              <w:top w:val="outset" w:color="auto" w:sz="6" w:space="0"/>
              <w:left w:val="outset" w:color="auto" w:sz="6" w:space="0"/>
              <w:bottom w:val="outset" w:color="auto" w:sz="6" w:space="0"/>
              <w:right w:val="outset" w:color="auto" w:sz="6" w:space="0"/>
            </w:tcBorders>
            <w:shd w:val="clear" w:color="auto" w:fill="FFFFFF"/>
            <w:vAlign w:val="center"/>
          </w:tcPr>
          <w:p w14:paraId="47A0F49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lang w:val="en-US" w:eastAsia="zh-CN" w:bidi="ar"/>
              </w:rPr>
              <w:t>1</w:t>
            </w:r>
          </w:p>
        </w:tc>
        <w:tc>
          <w:tcPr>
            <w:tcW w:w="7512" w:type="dxa"/>
            <w:tcBorders>
              <w:top w:val="outset" w:color="auto" w:sz="6" w:space="0"/>
              <w:left w:val="outset" w:color="auto" w:sz="6" w:space="0"/>
              <w:bottom w:val="outset" w:color="auto" w:sz="6" w:space="0"/>
              <w:right w:val="outset" w:color="auto" w:sz="6" w:space="0"/>
            </w:tcBorders>
            <w:shd w:val="clear" w:color="auto" w:fill="FFFFFF"/>
            <w:vAlign w:val="center"/>
          </w:tcPr>
          <w:p w14:paraId="6B91FFB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lang w:val="en-US" w:eastAsia="zh-CN" w:bidi="ar"/>
              </w:rPr>
              <w:t>设计学（1305）动漫设计方向、设计学（1305）数字艺术方向；研究生学历、硕士及以上学位且具有相同或相近专业本科学历及学士学位；或相近专业本科学历及学士学位且具有中级及以上职称；年龄35周岁以下；能胜任动漫制作技术专业课程教学。</w:t>
            </w:r>
          </w:p>
        </w:tc>
      </w:tr>
      <w:tr w14:paraId="590F63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12" w:hRule="atLeast"/>
        </w:trPr>
        <w:tc>
          <w:tcPr>
            <w:tcW w:w="2436" w:type="dxa"/>
            <w:tcBorders>
              <w:top w:val="outset" w:color="auto" w:sz="6" w:space="0"/>
              <w:left w:val="outset" w:color="auto" w:sz="6" w:space="0"/>
              <w:bottom w:val="outset" w:color="auto" w:sz="6" w:space="0"/>
              <w:right w:val="outset" w:color="auto" w:sz="6" w:space="0"/>
            </w:tcBorders>
            <w:shd w:val="clear" w:color="auto" w:fill="FFFFFF"/>
            <w:vAlign w:val="center"/>
          </w:tcPr>
          <w:p w14:paraId="23DD747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lang w:val="en-US" w:eastAsia="zh-CN" w:bidi="ar"/>
              </w:rPr>
              <w:t>广告艺术设计专业教师岗</w:t>
            </w:r>
          </w:p>
        </w:tc>
        <w:tc>
          <w:tcPr>
            <w:tcW w:w="1860" w:type="dxa"/>
            <w:tcBorders>
              <w:top w:val="outset" w:color="auto" w:sz="6" w:space="0"/>
              <w:left w:val="outset" w:color="auto" w:sz="6" w:space="0"/>
              <w:bottom w:val="outset" w:color="auto" w:sz="6" w:space="0"/>
              <w:right w:val="outset" w:color="auto" w:sz="6" w:space="0"/>
            </w:tcBorders>
            <w:shd w:val="clear" w:color="auto" w:fill="FFFFFF"/>
            <w:vAlign w:val="center"/>
          </w:tcPr>
          <w:p w14:paraId="2FC4435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lang w:val="en-US" w:eastAsia="zh-CN" w:bidi="ar"/>
              </w:rPr>
              <w:t>2</w:t>
            </w:r>
          </w:p>
        </w:tc>
        <w:tc>
          <w:tcPr>
            <w:tcW w:w="7512" w:type="dxa"/>
            <w:tcBorders>
              <w:top w:val="outset" w:color="auto" w:sz="6" w:space="0"/>
              <w:left w:val="outset" w:color="auto" w:sz="6" w:space="0"/>
              <w:bottom w:val="outset" w:color="auto" w:sz="6" w:space="0"/>
              <w:right w:val="outset" w:color="auto" w:sz="6" w:space="0"/>
            </w:tcBorders>
            <w:shd w:val="clear" w:color="auto" w:fill="FFFFFF"/>
            <w:vAlign w:val="center"/>
          </w:tcPr>
          <w:p w14:paraId="7458E64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lang w:val="en-US" w:eastAsia="zh-CN" w:bidi="ar"/>
              </w:rPr>
              <w:t>艺术设计（135108)、设计学类(1305)专业；研究生学历、硕士及以上学位且具有相同或相近专业本科学历及学士学位;或相近专业本科学历及学士学位且具有中级及以上职称:年龄35周岁以下;能胜任广告艺术设计专业课程教学。</w:t>
            </w:r>
          </w:p>
        </w:tc>
      </w:tr>
      <w:tr w14:paraId="17B499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40" w:hRule="atLeast"/>
        </w:trPr>
        <w:tc>
          <w:tcPr>
            <w:tcW w:w="2436" w:type="dxa"/>
            <w:tcBorders>
              <w:top w:val="outset" w:color="auto" w:sz="6" w:space="0"/>
              <w:left w:val="outset" w:color="auto" w:sz="6" w:space="0"/>
              <w:bottom w:val="outset" w:color="auto" w:sz="6" w:space="0"/>
              <w:right w:val="outset" w:color="auto" w:sz="6" w:space="0"/>
            </w:tcBorders>
            <w:shd w:val="clear" w:color="auto" w:fill="FFFFFF"/>
            <w:vAlign w:val="center"/>
          </w:tcPr>
          <w:p w14:paraId="3ACB383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lang w:val="en-US" w:eastAsia="zh-CN" w:bidi="ar"/>
              </w:rPr>
              <w:t>建筑室内设计专业教师</w:t>
            </w:r>
            <w:r>
              <w:rPr>
                <w:rFonts w:hint="eastAsia" w:ascii="宋体" w:hAnsi="宋体" w:eastAsia="宋体" w:cs="宋体"/>
                <w:i w:val="0"/>
                <w:iCs w:val="0"/>
                <w:caps w:val="0"/>
                <w:color w:val="000000"/>
                <w:spacing w:val="0"/>
                <w:kern w:val="0"/>
                <w:sz w:val="16"/>
                <w:szCs w:val="16"/>
                <w:bdr w:val="none" w:color="auto" w:sz="0" w:space="0"/>
                <w:lang w:val="en-US" w:eastAsia="zh-CN" w:bidi="ar"/>
              </w:rPr>
              <w:br w:type="textWrapping"/>
            </w:r>
            <w:r>
              <w:rPr>
                <w:rFonts w:hint="eastAsia" w:ascii="宋体" w:hAnsi="宋体" w:eastAsia="宋体" w:cs="宋体"/>
                <w:i w:val="0"/>
                <w:iCs w:val="0"/>
                <w:caps w:val="0"/>
                <w:color w:val="000000"/>
                <w:spacing w:val="0"/>
                <w:kern w:val="0"/>
                <w:sz w:val="16"/>
                <w:szCs w:val="16"/>
                <w:bdr w:val="none" w:color="auto" w:sz="0" w:space="0"/>
                <w:lang w:val="en-US" w:eastAsia="zh-CN" w:bidi="ar"/>
              </w:rPr>
              <w:t>岗</w:t>
            </w:r>
          </w:p>
        </w:tc>
        <w:tc>
          <w:tcPr>
            <w:tcW w:w="1860" w:type="dxa"/>
            <w:tcBorders>
              <w:top w:val="outset" w:color="auto" w:sz="6" w:space="0"/>
              <w:left w:val="outset" w:color="auto" w:sz="6" w:space="0"/>
              <w:bottom w:val="outset" w:color="auto" w:sz="6" w:space="0"/>
              <w:right w:val="outset" w:color="auto" w:sz="6" w:space="0"/>
            </w:tcBorders>
            <w:shd w:val="clear" w:color="auto" w:fill="FFFFFF"/>
            <w:vAlign w:val="center"/>
          </w:tcPr>
          <w:p w14:paraId="2D4B795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lang w:val="en-US" w:eastAsia="zh-CN" w:bidi="ar"/>
              </w:rPr>
              <w:t>2</w:t>
            </w:r>
          </w:p>
        </w:tc>
        <w:tc>
          <w:tcPr>
            <w:tcW w:w="7512" w:type="dxa"/>
            <w:tcBorders>
              <w:top w:val="outset" w:color="auto" w:sz="6" w:space="0"/>
              <w:left w:val="outset" w:color="auto" w:sz="6" w:space="0"/>
              <w:bottom w:val="outset" w:color="auto" w:sz="6" w:space="0"/>
              <w:right w:val="outset" w:color="auto" w:sz="6" w:space="0"/>
            </w:tcBorders>
            <w:shd w:val="clear" w:color="auto" w:fill="FFFFFF"/>
            <w:vAlign w:val="center"/>
          </w:tcPr>
          <w:p w14:paraId="6F152BD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lang w:val="en-US" w:eastAsia="zh-CN" w:bidi="ar"/>
              </w:rPr>
              <w:t>设计学（1305）环境设计方向、建筑学（0813）专业；研究生学历、硕士及以上学位且具有相同或相近专业本科学历及学士学位；或相近专业本科学历及学士学位且具有中级及以上职称；年龄35周岁以下；能胜任建筑室内设计专业课程教学。</w:t>
            </w:r>
          </w:p>
        </w:tc>
      </w:tr>
      <w:tr w14:paraId="6DA52C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68" w:hRule="atLeast"/>
        </w:trPr>
        <w:tc>
          <w:tcPr>
            <w:tcW w:w="2436" w:type="dxa"/>
            <w:tcBorders>
              <w:top w:val="outset" w:color="auto" w:sz="6" w:space="0"/>
              <w:left w:val="outset" w:color="auto" w:sz="6" w:space="0"/>
              <w:bottom w:val="outset" w:color="auto" w:sz="6" w:space="0"/>
              <w:right w:val="outset" w:color="auto" w:sz="6" w:space="0"/>
            </w:tcBorders>
            <w:shd w:val="clear" w:color="auto" w:fill="FFFFFF"/>
            <w:vAlign w:val="center"/>
          </w:tcPr>
          <w:p w14:paraId="370A741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lang w:val="en-US" w:eastAsia="zh-CN" w:bidi="ar"/>
              </w:rPr>
              <w:t>财务管理专业教师岗</w:t>
            </w:r>
          </w:p>
        </w:tc>
        <w:tc>
          <w:tcPr>
            <w:tcW w:w="1860" w:type="dxa"/>
            <w:tcBorders>
              <w:top w:val="outset" w:color="auto" w:sz="6" w:space="0"/>
              <w:left w:val="outset" w:color="auto" w:sz="6" w:space="0"/>
              <w:bottom w:val="outset" w:color="auto" w:sz="6" w:space="0"/>
              <w:right w:val="outset" w:color="auto" w:sz="6" w:space="0"/>
            </w:tcBorders>
            <w:shd w:val="clear" w:color="auto" w:fill="FFFFFF"/>
            <w:vAlign w:val="center"/>
          </w:tcPr>
          <w:p w14:paraId="12E97CC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lang w:val="en-US" w:eastAsia="zh-CN" w:bidi="ar"/>
              </w:rPr>
              <w:t>1</w:t>
            </w:r>
          </w:p>
        </w:tc>
        <w:tc>
          <w:tcPr>
            <w:tcW w:w="7512" w:type="dxa"/>
            <w:tcBorders>
              <w:top w:val="outset" w:color="auto" w:sz="6" w:space="0"/>
              <w:left w:val="outset" w:color="auto" w:sz="6" w:space="0"/>
              <w:bottom w:val="outset" w:color="auto" w:sz="6" w:space="0"/>
              <w:right w:val="outset" w:color="auto" w:sz="6" w:space="0"/>
            </w:tcBorders>
            <w:shd w:val="clear" w:color="auto" w:fill="FFFFFF"/>
            <w:vAlign w:val="center"/>
          </w:tcPr>
          <w:p w14:paraId="3335F56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lang w:val="en-US" w:eastAsia="zh-CN" w:bidi="ar"/>
              </w:rPr>
              <w:t>审计（0257）、会计（1253）、会计学（120201）、企业管理（120202）（财务管理方向）专业；研究生学历、硕士及以上学位；或相近专业本科学历及学士学位且具有中级及以上职称；年龄35周岁以下；能够承担《成本会计》《管理会计》《内部控制》《财务大数据分析》等专业课程教学工作。</w:t>
            </w:r>
          </w:p>
        </w:tc>
      </w:tr>
      <w:tr w14:paraId="22CAC6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68" w:hRule="atLeast"/>
        </w:trPr>
        <w:tc>
          <w:tcPr>
            <w:tcW w:w="2436" w:type="dxa"/>
            <w:tcBorders>
              <w:top w:val="outset" w:color="auto" w:sz="6" w:space="0"/>
              <w:left w:val="outset" w:color="auto" w:sz="6" w:space="0"/>
              <w:bottom w:val="outset" w:color="auto" w:sz="6" w:space="0"/>
              <w:right w:val="outset" w:color="auto" w:sz="6" w:space="0"/>
            </w:tcBorders>
            <w:shd w:val="clear" w:color="auto" w:fill="FFFFFF"/>
            <w:vAlign w:val="center"/>
          </w:tcPr>
          <w:p w14:paraId="778E2DF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lang w:val="en-US" w:eastAsia="zh-CN" w:bidi="ar"/>
              </w:rPr>
              <w:t>电子商务专业教师岗</w:t>
            </w:r>
          </w:p>
        </w:tc>
        <w:tc>
          <w:tcPr>
            <w:tcW w:w="1860" w:type="dxa"/>
            <w:tcBorders>
              <w:top w:val="outset" w:color="auto" w:sz="6" w:space="0"/>
              <w:left w:val="outset" w:color="auto" w:sz="6" w:space="0"/>
              <w:bottom w:val="outset" w:color="auto" w:sz="6" w:space="0"/>
              <w:right w:val="outset" w:color="auto" w:sz="6" w:space="0"/>
            </w:tcBorders>
            <w:shd w:val="clear" w:color="auto" w:fill="FFFFFF"/>
            <w:vAlign w:val="center"/>
          </w:tcPr>
          <w:p w14:paraId="03F9907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lang w:val="en-US" w:eastAsia="zh-CN" w:bidi="ar"/>
              </w:rPr>
              <w:t>1</w:t>
            </w:r>
          </w:p>
        </w:tc>
        <w:tc>
          <w:tcPr>
            <w:tcW w:w="7512" w:type="dxa"/>
            <w:tcBorders>
              <w:top w:val="outset" w:color="auto" w:sz="6" w:space="0"/>
              <w:left w:val="outset" w:color="auto" w:sz="6" w:space="0"/>
              <w:bottom w:val="outset" w:color="auto" w:sz="6" w:space="0"/>
              <w:right w:val="outset" w:color="auto" w:sz="6" w:space="0"/>
            </w:tcBorders>
            <w:shd w:val="clear" w:color="auto" w:fill="FFFFFF"/>
            <w:vAlign w:val="center"/>
          </w:tcPr>
          <w:p w14:paraId="54C0C4B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lang w:val="en-US" w:eastAsia="zh-CN" w:bidi="ar"/>
              </w:rPr>
              <w:t>管理科学与工程（1201）、工商管理（1202、1251）产业经济学（020205）、国际贸易学（020206）、国际商务（0254）专业；研究生学历、硕士及以上学位；或相近专业本科学历及学士学位且具有中级及以上职称；年龄35周岁以下；能承担《网络营销》《网店运营》《商务数据分析》等专业课程教学工作。</w:t>
            </w:r>
          </w:p>
        </w:tc>
      </w:tr>
      <w:tr w14:paraId="54AFB7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68" w:hRule="atLeast"/>
        </w:trPr>
        <w:tc>
          <w:tcPr>
            <w:tcW w:w="2436" w:type="dxa"/>
            <w:tcBorders>
              <w:top w:val="outset" w:color="auto" w:sz="6" w:space="0"/>
              <w:left w:val="outset" w:color="auto" w:sz="6" w:space="0"/>
              <w:bottom w:val="outset" w:color="auto" w:sz="6" w:space="0"/>
              <w:right w:val="outset" w:color="auto" w:sz="6" w:space="0"/>
            </w:tcBorders>
            <w:shd w:val="clear" w:color="auto" w:fill="FFFFFF"/>
            <w:vAlign w:val="center"/>
          </w:tcPr>
          <w:p w14:paraId="2797AC3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lang w:val="en-US" w:eastAsia="zh-CN" w:bidi="ar"/>
              </w:rPr>
              <w:t>数字媒体技术专业教师岗</w:t>
            </w:r>
          </w:p>
        </w:tc>
        <w:tc>
          <w:tcPr>
            <w:tcW w:w="1860" w:type="dxa"/>
            <w:tcBorders>
              <w:top w:val="outset" w:color="auto" w:sz="6" w:space="0"/>
              <w:left w:val="outset" w:color="auto" w:sz="6" w:space="0"/>
              <w:bottom w:val="outset" w:color="auto" w:sz="6" w:space="0"/>
              <w:right w:val="outset" w:color="auto" w:sz="6" w:space="0"/>
            </w:tcBorders>
            <w:shd w:val="clear" w:color="auto" w:fill="FFFFFF"/>
            <w:vAlign w:val="center"/>
          </w:tcPr>
          <w:p w14:paraId="3971B7F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lang w:val="en-US" w:eastAsia="zh-CN" w:bidi="ar"/>
              </w:rPr>
              <w:t>2</w:t>
            </w:r>
          </w:p>
        </w:tc>
        <w:tc>
          <w:tcPr>
            <w:tcW w:w="7512" w:type="dxa"/>
            <w:tcBorders>
              <w:top w:val="outset" w:color="auto" w:sz="6" w:space="0"/>
              <w:left w:val="outset" w:color="auto" w:sz="6" w:space="0"/>
              <w:bottom w:val="outset" w:color="auto" w:sz="6" w:space="0"/>
              <w:right w:val="outset" w:color="auto" w:sz="6" w:space="0"/>
            </w:tcBorders>
            <w:shd w:val="clear" w:color="auto" w:fill="FFFFFF"/>
            <w:vAlign w:val="center"/>
          </w:tcPr>
          <w:p w14:paraId="386E183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lang w:val="en-US" w:eastAsia="zh-CN" w:bidi="ar"/>
              </w:rPr>
              <w:t>设计学（1305）、艺术设计（135108）、广播电视学（050321）、广播电视艺术学（130303）、教育技术学（040110）专业；研究生学历、硕士及以上学位；或相近专业本科学历及学士学位且具有中级及以上职称；年龄35周岁以下；能够承担《C4D》《交互设计》《python程序设计》等专业课程教学工作。</w:t>
            </w:r>
          </w:p>
        </w:tc>
      </w:tr>
      <w:tr w14:paraId="205B2C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68" w:hRule="atLeast"/>
        </w:trPr>
        <w:tc>
          <w:tcPr>
            <w:tcW w:w="2436" w:type="dxa"/>
            <w:tcBorders>
              <w:top w:val="outset" w:color="auto" w:sz="6" w:space="0"/>
              <w:left w:val="outset" w:color="auto" w:sz="6" w:space="0"/>
              <w:bottom w:val="outset" w:color="auto" w:sz="6" w:space="0"/>
              <w:right w:val="outset" w:color="auto" w:sz="6" w:space="0"/>
            </w:tcBorders>
            <w:shd w:val="clear" w:color="auto" w:fill="FFFFFF"/>
            <w:vAlign w:val="center"/>
          </w:tcPr>
          <w:p w14:paraId="05AF482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lang w:val="en-US" w:eastAsia="zh-CN" w:bidi="ar"/>
              </w:rPr>
              <w:t>计算机应用专业教师岗</w:t>
            </w:r>
          </w:p>
        </w:tc>
        <w:tc>
          <w:tcPr>
            <w:tcW w:w="1860" w:type="dxa"/>
            <w:tcBorders>
              <w:top w:val="outset" w:color="auto" w:sz="6" w:space="0"/>
              <w:left w:val="outset" w:color="auto" w:sz="6" w:space="0"/>
              <w:bottom w:val="outset" w:color="auto" w:sz="6" w:space="0"/>
              <w:right w:val="outset" w:color="auto" w:sz="6" w:space="0"/>
            </w:tcBorders>
            <w:shd w:val="clear" w:color="auto" w:fill="FFFFFF"/>
            <w:vAlign w:val="center"/>
          </w:tcPr>
          <w:p w14:paraId="67D471C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lang w:val="en-US" w:eastAsia="zh-CN" w:bidi="ar"/>
              </w:rPr>
              <w:t>5</w:t>
            </w:r>
          </w:p>
        </w:tc>
        <w:tc>
          <w:tcPr>
            <w:tcW w:w="7512" w:type="dxa"/>
            <w:tcBorders>
              <w:top w:val="outset" w:color="auto" w:sz="6" w:space="0"/>
              <w:left w:val="outset" w:color="auto" w:sz="6" w:space="0"/>
              <w:bottom w:val="outset" w:color="auto" w:sz="6" w:space="0"/>
              <w:right w:val="outset" w:color="auto" w:sz="6" w:space="0"/>
            </w:tcBorders>
            <w:shd w:val="clear" w:color="auto" w:fill="FFFFFF"/>
            <w:vAlign w:val="center"/>
          </w:tcPr>
          <w:p w14:paraId="5BCBE00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lang w:val="en-US" w:eastAsia="zh-CN" w:bidi="ar"/>
              </w:rPr>
              <w:t>计算机科学与技术（0812）、软件工程（0835、085405）、电子信息（0854）、教育技术学（040110）、现代教育技术（045114）专业；研究生学历、硕士及以上学位；或相近专业本科学历及学士学位且具有中级及以上职称；年龄35周岁以下；能承担《JAVA高级设计》《Python开发》《Web前端高级》等专业课程教学工作。</w:t>
            </w:r>
          </w:p>
        </w:tc>
      </w:tr>
      <w:tr w14:paraId="1E0EE3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97" w:hRule="atLeast"/>
        </w:trPr>
        <w:tc>
          <w:tcPr>
            <w:tcW w:w="2436" w:type="dxa"/>
            <w:tcBorders>
              <w:top w:val="outset" w:color="auto" w:sz="6" w:space="0"/>
              <w:left w:val="outset" w:color="auto" w:sz="6" w:space="0"/>
              <w:bottom w:val="outset" w:color="auto" w:sz="6" w:space="0"/>
              <w:right w:val="outset" w:color="auto" w:sz="6" w:space="0"/>
            </w:tcBorders>
            <w:shd w:val="clear" w:color="auto" w:fill="FFFFFF"/>
            <w:vAlign w:val="center"/>
          </w:tcPr>
          <w:p w14:paraId="1F5549A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lang w:val="en-US" w:eastAsia="zh-CN" w:bidi="ar"/>
              </w:rPr>
              <w:t>思政课部专职教师岗</w:t>
            </w:r>
          </w:p>
        </w:tc>
        <w:tc>
          <w:tcPr>
            <w:tcW w:w="1860" w:type="dxa"/>
            <w:tcBorders>
              <w:top w:val="outset" w:color="auto" w:sz="6" w:space="0"/>
              <w:left w:val="outset" w:color="auto" w:sz="6" w:space="0"/>
              <w:bottom w:val="outset" w:color="auto" w:sz="6" w:space="0"/>
              <w:right w:val="outset" w:color="auto" w:sz="6" w:space="0"/>
            </w:tcBorders>
            <w:shd w:val="clear" w:color="auto" w:fill="FFFFFF"/>
            <w:vAlign w:val="center"/>
          </w:tcPr>
          <w:p w14:paraId="7E4D302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lang w:val="en-US" w:eastAsia="zh-CN" w:bidi="ar"/>
              </w:rPr>
              <w:t>4</w:t>
            </w:r>
          </w:p>
        </w:tc>
        <w:tc>
          <w:tcPr>
            <w:tcW w:w="7512" w:type="dxa"/>
            <w:tcBorders>
              <w:top w:val="outset" w:color="auto" w:sz="6" w:space="0"/>
              <w:left w:val="outset" w:color="auto" w:sz="6" w:space="0"/>
              <w:bottom w:val="outset" w:color="auto" w:sz="6" w:space="0"/>
              <w:right w:val="outset" w:color="auto" w:sz="6" w:space="0"/>
            </w:tcBorders>
            <w:shd w:val="clear" w:color="auto" w:fill="FFFFFF"/>
            <w:vAlign w:val="center"/>
          </w:tcPr>
          <w:p w14:paraId="5BE4338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lang w:val="en-US" w:eastAsia="zh-CN" w:bidi="ar"/>
              </w:rPr>
              <w:t>马克思主义哲学（010101）、马克思主义理论（0305）、中共党史（030204）专业；研究生学历、硕士及以上学位且具有本科学历、学士学位；或相近专业本科学历及学士学位且具有中级及以上职称；年龄35周岁以下；中共党员；思想政治素质好，拥护党的纲领、路线、方针和政策；热爱党的教育事业，具有强烈的事业心和责任感。遵守职业道德、敬业爱岗，有较强的政策观念和组织纪律观念。</w:t>
            </w:r>
          </w:p>
        </w:tc>
      </w:tr>
      <w:tr w14:paraId="184865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40" w:hRule="atLeast"/>
        </w:trPr>
        <w:tc>
          <w:tcPr>
            <w:tcW w:w="2436" w:type="dxa"/>
            <w:tcBorders>
              <w:top w:val="outset" w:color="auto" w:sz="6" w:space="0"/>
              <w:left w:val="outset" w:color="auto" w:sz="6" w:space="0"/>
              <w:bottom w:val="outset" w:color="auto" w:sz="6" w:space="0"/>
              <w:right w:val="outset" w:color="auto" w:sz="6" w:space="0"/>
            </w:tcBorders>
            <w:shd w:val="clear" w:color="auto" w:fill="FFFFFF"/>
            <w:vAlign w:val="center"/>
          </w:tcPr>
          <w:p w14:paraId="33E6435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lang w:val="en-US" w:eastAsia="zh-CN" w:bidi="ar"/>
              </w:rPr>
              <w:t>心理健康教育教师岗</w:t>
            </w:r>
          </w:p>
        </w:tc>
        <w:tc>
          <w:tcPr>
            <w:tcW w:w="1860" w:type="dxa"/>
            <w:tcBorders>
              <w:top w:val="outset" w:color="auto" w:sz="6" w:space="0"/>
              <w:left w:val="outset" w:color="auto" w:sz="6" w:space="0"/>
              <w:bottom w:val="outset" w:color="auto" w:sz="6" w:space="0"/>
              <w:right w:val="outset" w:color="auto" w:sz="6" w:space="0"/>
            </w:tcBorders>
            <w:shd w:val="clear" w:color="auto" w:fill="FFFFFF"/>
            <w:vAlign w:val="center"/>
          </w:tcPr>
          <w:p w14:paraId="25A2F41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lang w:val="en-US" w:eastAsia="zh-CN" w:bidi="ar"/>
              </w:rPr>
              <w:t>2</w:t>
            </w:r>
          </w:p>
        </w:tc>
        <w:tc>
          <w:tcPr>
            <w:tcW w:w="7512" w:type="dxa"/>
            <w:tcBorders>
              <w:top w:val="outset" w:color="auto" w:sz="6" w:space="0"/>
              <w:left w:val="outset" w:color="auto" w:sz="6" w:space="0"/>
              <w:bottom w:val="outset" w:color="auto" w:sz="6" w:space="0"/>
              <w:right w:val="outset" w:color="auto" w:sz="6" w:space="0"/>
            </w:tcBorders>
            <w:shd w:val="clear" w:color="auto" w:fill="FFFFFF"/>
            <w:vAlign w:val="center"/>
          </w:tcPr>
          <w:p w14:paraId="17FA19A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lang w:val="en-US" w:eastAsia="zh-CN" w:bidi="ar"/>
              </w:rPr>
              <w:t>心理学（0402）、心理健康教育（045116）、应用心理（0454）、教育学（0401）专业；研究生学历、硕士及以上学位；或心理学类及相近专业本科学历及学士学位且具有中级及以上职称；年龄35周岁以下；能胜任《大学生心理健康教育》等课程教学。</w:t>
            </w:r>
          </w:p>
        </w:tc>
      </w:tr>
      <w:tr w14:paraId="11696F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97" w:hRule="atLeast"/>
        </w:trPr>
        <w:tc>
          <w:tcPr>
            <w:tcW w:w="2436" w:type="dxa"/>
            <w:tcBorders>
              <w:top w:val="outset" w:color="auto" w:sz="6" w:space="0"/>
              <w:left w:val="outset" w:color="auto" w:sz="6" w:space="0"/>
              <w:bottom w:val="outset" w:color="auto" w:sz="6" w:space="0"/>
              <w:right w:val="outset" w:color="auto" w:sz="6" w:space="0"/>
            </w:tcBorders>
            <w:shd w:val="clear" w:color="auto" w:fill="FFFFFF"/>
            <w:vAlign w:val="center"/>
          </w:tcPr>
          <w:p w14:paraId="6C3F132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lang w:val="en-US" w:eastAsia="zh-CN" w:bidi="ar"/>
              </w:rPr>
              <w:t>大学语文教师岗</w:t>
            </w:r>
          </w:p>
        </w:tc>
        <w:tc>
          <w:tcPr>
            <w:tcW w:w="1860" w:type="dxa"/>
            <w:tcBorders>
              <w:top w:val="outset" w:color="auto" w:sz="6" w:space="0"/>
              <w:left w:val="outset" w:color="auto" w:sz="6" w:space="0"/>
              <w:bottom w:val="outset" w:color="auto" w:sz="6" w:space="0"/>
              <w:right w:val="outset" w:color="auto" w:sz="6" w:space="0"/>
            </w:tcBorders>
            <w:shd w:val="clear" w:color="auto" w:fill="FFFFFF"/>
            <w:vAlign w:val="center"/>
          </w:tcPr>
          <w:p w14:paraId="3014455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lang w:val="en-US" w:eastAsia="zh-CN" w:bidi="ar"/>
              </w:rPr>
              <w:t>2</w:t>
            </w:r>
          </w:p>
        </w:tc>
        <w:tc>
          <w:tcPr>
            <w:tcW w:w="7512" w:type="dxa"/>
            <w:tcBorders>
              <w:top w:val="outset" w:color="auto" w:sz="6" w:space="0"/>
              <w:left w:val="outset" w:color="auto" w:sz="6" w:space="0"/>
              <w:bottom w:val="outset" w:color="auto" w:sz="6" w:space="0"/>
              <w:right w:val="outset" w:color="auto" w:sz="6" w:space="0"/>
            </w:tcBorders>
            <w:shd w:val="clear" w:color="auto" w:fill="FFFFFF"/>
            <w:vAlign w:val="center"/>
          </w:tcPr>
          <w:p w14:paraId="48971FD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lang w:val="en-US" w:eastAsia="zh-CN" w:bidi="ar"/>
              </w:rPr>
              <w:t>学科教学（语文）（045103）、语言学及应用语言学（050102）、汉语言文字学（050103）、中国古代文学（050105）、中国现当代文学（050106）、文艺学（050101）、历史文献学（060203）、中国古代史（060205）专业；研究生学历、硕士及以上学位；或汉语言文学及相近专业本科学历及学士学位且具有中级及以上职称；年龄35周岁以下；能胜任《大学语文》课程教学。</w:t>
            </w:r>
          </w:p>
        </w:tc>
      </w:tr>
      <w:tr w14:paraId="462DA3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40" w:hRule="atLeast"/>
        </w:trPr>
        <w:tc>
          <w:tcPr>
            <w:tcW w:w="2436" w:type="dxa"/>
            <w:tcBorders>
              <w:top w:val="outset" w:color="auto" w:sz="6" w:space="0"/>
              <w:left w:val="outset" w:color="auto" w:sz="6" w:space="0"/>
              <w:bottom w:val="outset" w:color="auto" w:sz="6" w:space="0"/>
              <w:right w:val="outset" w:color="auto" w:sz="6" w:space="0"/>
            </w:tcBorders>
            <w:shd w:val="clear" w:color="auto" w:fill="FFFFFF"/>
            <w:vAlign w:val="center"/>
          </w:tcPr>
          <w:p w14:paraId="7EBB3C9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lang w:val="en-US" w:eastAsia="zh-CN" w:bidi="ar"/>
              </w:rPr>
              <w:t>大学英语教师岗</w:t>
            </w:r>
          </w:p>
        </w:tc>
        <w:tc>
          <w:tcPr>
            <w:tcW w:w="1860" w:type="dxa"/>
            <w:tcBorders>
              <w:top w:val="outset" w:color="auto" w:sz="6" w:space="0"/>
              <w:left w:val="outset" w:color="auto" w:sz="6" w:space="0"/>
              <w:bottom w:val="outset" w:color="auto" w:sz="6" w:space="0"/>
              <w:right w:val="outset" w:color="auto" w:sz="6" w:space="0"/>
            </w:tcBorders>
            <w:shd w:val="clear" w:color="auto" w:fill="FFFFFF"/>
            <w:vAlign w:val="center"/>
          </w:tcPr>
          <w:p w14:paraId="21F2141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lang w:val="en-US" w:eastAsia="zh-CN" w:bidi="ar"/>
              </w:rPr>
              <w:t>2</w:t>
            </w:r>
          </w:p>
        </w:tc>
        <w:tc>
          <w:tcPr>
            <w:tcW w:w="7512" w:type="dxa"/>
            <w:tcBorders>
              <w:top w:val="outset" w:color="auto" w:sz="6" w:space="0"/>
              <w:left w:val="outset" w:color="auto" w:sz="6" w:space="0"/>
              <w:bottom w:val="outset" w:color="auto" w:sz="6" w:space="0"/>
              <w:right w:val="outset" w:color="auto" w:sz="6" w:space="0"/>
            </w:tcBorders>
            <w:shd w:val="clear" w:color="auto" w:fill="FFFFFF"/>
            <w:vAlign w:val="center"/>
          </w:tcPr>
          <w:p w14:paraId="63088CE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lang w:val="en-US" w:eastAsia="zh-CN" w:bidi="ar"/>
              </w:rPr>
              <w:t>学科教学（英语）（045108）、英语笔译（055101）、英语口译（055102）、英语语言文学（050201）专业；研究生学历、硕士及以上学位；或英语及相近专业本科学历及学士学位且具有中级及以上职称；年龄35周岁以下；能胜任《大学英语》课程教学。</w:t>
            </w:r>
          </w:p>
        </w:tc>
      </w:tr>
      <w:tr w14:paraId="63542A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40" w:hRule="atLeast"/>
        </w:trPr>
        <w:tc>
          <w:tcPr>
            <w:tcW w:w="2436" w:type="dxa"/>
            <w:tcBorders>
              <w:top w:val="outset" w:color="auto" w:sz="6" w:space="0"/>
              <w:left w:val="outset" w:color="auto" w:sz="6" w:space="0"/>
              <w:bottom w:val="outset" w:color="auto" w:sz="6" w:space="0"/>
              <w:right w:val="outset" w:color="auto" w:sz="6" w:space="0"/>
            </w:tcBorders>
            <w:shd w:val="clear" w:color="auto" w:fill="FFFFFF"/>
            <w:vAlign w:val="center"/>
          </w:tcPr>
          <w:p w14:paraId="0A435CB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lang w:val="en-US" w:eastAsia="zh-CN" w:bidi="ar"/>
              </w:rPr>
              <w:t>职业生涯规划教师岗</w:t>
            </w:r>
          </w:p>
        </w:tc>
        <w:tc>
          <w:tcPr>
            <w:tcW w:w="1860" w:type="dxa"/>
            <w:tcBorders>
              <w:top w:val="outset" w:color="auto" w:sz="6" w:space="0"/>
              <w:left w:val="outset" w:color="auto" w:sz="6" w:space="0"/>
              <w:bottom w:val="outset" w:color="auto" w:sz="6" w:space="0"/>
              <w:right w:val="outset" w:color="auto" w:sz="6" w:space="0"/>
            </w:tcBorders>
            <w:shd w:val="clear" w:color="auto" w:fill="FFFFFF"/>
            <w:vAlign w:val="center"/>
          </w:tcPr>
          <w:p w14:paraId="7DFBBC5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lang w:val="en-US" w:eastAsia="zh-CN" w:bidi="ar"/>
              </w:rPr>
              <w:t>1</w:t>
            </w:r>
          </w:p>
        </w:tc>
        <w:tc>
          <w:tcPr>
            <w:tcW w:w="7512" w:type="dxa"/>
            <w:tcBorders>
              <w:top w:val="outset" w:color="auto" w:sz="6" w:space="0"/>
              <w:left w:val="outset" w:color="auto" w:sz="6" w:space="0"/>
              <w:bottom w:val="outset" w:color="auto" w:sz="6" w:space="0"/>
              <w:right w:val="outset" w:color="auto" w:sz="6" w:space="0"/>
            </w:tcBorders>
            <w:shd w:val="clear" w:color="auto" w:fill="FFFFFF"/>
            <w:vAlign w:val="center"/>
          </w:tcPr>
          <w:p w14:paraId="5768409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lang w:val="en-US" w:eastAsia="zh-CN" w:bidi="ar"/>
              </w:rPr>
              <w:t>企业管理（120202）、公共管理（1204、1252）、应用经济学（0202）专业；研究生学历、硕士及以上学位；或公共管理类、经济学类及相近专业本科学历及学士学位且具有中级及以上职称；年龄35周岁以下；能胜任《职业生涯规划》《创新创业基础》《就业指导》等课程教学。</w:t>
            </w:r>
          </w:p>
        </w:tc>
      </w:tr>
      <w:tr w14:paraId="6F1CFD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68" w:hRule="atLeast"/>
        </w:trPr>
        <w:tc>
          <w:tcPr>
            <w:tcW w:w="2436" w:type="dxa"/>
            <w:tcBorders>
              <w:top w:val="outset" w:color="auto" w:sz="6" w:space="0"/>
              <w:left w:val="outset" w:color="auto" w:sz="6" w:space="0"/>
              <w:bottom w:val="outset" w:color="auto" w:sz="6" w:space="0"/>
              <w:right w:val="outset" w:color="auto" w:sz="6" w:space="0"/>
            </w:tcBorders>
            <w:shd w:val="clear" w:color="auto" w:fill="FFFFFF"/>
            <w:vAlign w:val="center"/>
          </w:tcPr>
          <w:p w14:paraId="487DA55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lang w:val="en-US" w:eastAsia="zh-CN" w:bidi="ar"/>
              </w:rPr>
              <w:t>体育与健康教师岗</w:t>
            </w:r>
          </w:p>
        </w:tc>
        <w:tc>
          <w:tcPr>
            <w:tcW w:w="1860" w:type="dxa"/>
            <w:tcBorders>
              <w:top w:val="outset" w:color="auto" w:sz="6" w:space="0"/>
              <w:left w:val="outset" w:color="auto" w:sz="6" w:space="0"/>
              <w:bottom w:val="outset" w:color="auto" w:sz="6" w:space="0"/>
              <w:right w:val="outset" w:color="auto" w:sz="6" w:space="0"/>
            </w:tcBorders>
            <w:shd w:val="clear" w:color="auto" w:fill="FFFFFF"/>
            <w:vAlign w:val="center"/>
          </w:tcPr>
          <w:p w14:paraId="0036625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lang w:val="en-US" w:eastAsia="zh-CN" w:bidi="ar"/>
              </w:rPr>
              <w:t>1</w:t>
            </w:r>
          </w:p>
        </w:tc>
        <w:tc>
          <w:tcPr>
            <w:tcW w:w="7512" w:type="dxa"/>
            <w:tcBorders>
              <w:top w:val="outset" w:color="auto" w:sz="6" w:space="0"/>
              <w:left w:val="outset" w:color="auto" w:sz="6" w:space="0"/>
              <w:bottom w:val="outset" w:color="auto" w:sz="6" w:space="0"/>
              <w:right w:val="outset" w:color="auto" w:sz="6" w:space="0"/>
            </w:tcBorders>
            <w:shd w:val="clear" w:color="auto" w:fill="FFFFFF"/>
            <w:vAlign w:val="center"/>
          </w:tcPr>
          <w:p w14:paraId="42E8094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lang w:val="en-US" w:eastAsia="zh-CN" w:bidi="ar"/>
              </w:rPr>
              <w:t>体育人文社会学（040301）、运动人体科学（040302）、体育教育训练学（040303）、民族传统体育学（040304）、学科教学（体育）（045112）专业；研究生学历、硕士及以上学位；或体育学类及相近专业本科学历及学士学位且具有中级及以上职称或获得一级及以上教练员资格；年龄35周岁以下;能够承担大学体育教学、训练及相关工作。</w:t>
            </w:r>
          </w:p>
        </w:tc>
      </w:tr>
      <w:tr w14:paraId="568BF1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12" w:hRule="atLeast"/>
        </w:trPr>
        <w:tc>
          <w:tcPr>
            <w:tcW w:w="2436" w:type="dxa"/>
            <w:tcBorders>
              <w:top w:val="outset" w:color="auto" w:sz="6" w:space="0"/>
              <w:left w:val="outset" w:color="auto" w:sz="6" w:space="0"/>
              <w:bottom w:val="outset" w:color="auto" w:sz="6" w:space="0"/>
              <w:right w:val="outset" w:color="auto" w:sz="6" w:space="0"/>
            </w:tcBorders>
            <w:shd w:val="clear" w:color="auto" w:fill="FFFFFF"/>
            <w:vAlign w:val="center"/>
          </w:tcPr>
          <w:p w14:paraId="7E959D3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lang w:val="en-US" w:eastAsia="zh-CN" w:bidi="ar"/>
              </w:rPr>
              <w:t>军事理论教师岗</w:t>
            </w:r>
          </w:p>
        </w:tc>
        <w:tc>
          <w:tcPr>
            <w:tcW w:w="1860" w:type="dxa"/>
            <w:tcBorders>
              <w:top w:val="outset" w:color="auto" w:sz="6" w:space="0"/>
              <w:left w:val="outset" w:color="auto" w:sz="6" w:space="0"/>
              <w:bottom w:val="outset" w:color="auto" w:sz="6" w:space="0"/>
              <w:right w:val="outset" w:color="auto" w:sz="6" w:space="0"/>
            </w:tcBorders>
            <w:shd w:val="clear" w:color="auto" w:fill="FFFFFF"/>
            <w:vAlign w:val="center"/>
          </w:tcPr>
          <w:p w14:paraId="4AFA7E1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lang w:val="en-US" w:eastAsia="zh-CN" w:bidi="ar"/>
              </w:rPr>
              <w:t>3</w:t>
            </w:r>
          </w:p>
        </w:tc>
        <w:tc>
          <w:tcPr>
            <w:tcW w:w="7512" w:type="dxa"/>
            <w:tcBorders>
              <w:top w:val="outset" w:color="auto" w:sz="6" w:space="0"/>
              <w:left w:val="outset" w:color="auto" w:sz="6" w:space="0"/>
              <w:bottom w:val="outset" w:color="auto" w:sz="6" w:space="0"/>
              <w:right w:val="outset" w:color="auto" w:sz="6" w:space="0"/>
            </w:tcBorders>
            <w:shd w:val="clear" w:color="auto" w:fill="FFFFFF"/>
            <w:vAlign w:val="center"/>
          </w:tcPr>
          <w:p w14:paraId="093A1CF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lang w:val="en-US" w:eastAsia="zh-CN" w:bidi="ar"/>
              </w:rPr>
              <w:t>军事学（11）专业；研究生学历、硕士及以上学位；或国防教育、军事史、军事思想类及相近专业本科学历及学士学位且具有中级及以上职称；年龄35周岁以下；能胜任《军事理论》《体育与健康》等课程教学。</w:t>
            </w:r>
          </w:p>
        </w:tc>
      </w:tr>
      <w:tr w14:paraId="762E06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68" w:hRule="atLeast"/>
        </w:trPr>
        <w:tc>
          <w:tcPr>
            <w:tcW w:w="2436" w:type="dxa"/>
            <w:tcBorders>
              <w:top w:val="outset" w:color="auto" w:sz="6" w:space="0"/>
              <w:left w:val="outset" w:color="auto" w:sz="6" w:space="0"/>
              <w:bottom w:val="outset" w:color="auto" w:sz="6" w:space="0"/>
              <w:right w:val="outset" w:color="auto" w:sz="6" w:space="0"/>
            </w:tcBorders>
            <w:shd w:val="clear" w:color="auto" w:fill="FFFFFF"/>
            <w:vAlign w:val="center"/>
          </w:tcPr>
          <w:p w14:paraId="105751B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lang w:val="en-US" w:eastAsia="zh-CN" w:bidi="ar"/>
              </w:rPr>
              <w:t>信息管理系教学秘书岗</w:t>
            </w:r>
          </w:p>
        </w:tc>
        <w:tc>
          <w:tcPr>
            <w:tcW w:w="1860" w:type="dxa"/>
            <w:tcBorders>
              <w:top w:val="outset" w:color="auto" w:sz="6" w:space="0"/>
              <w:left w:val="outset" w:color="auto" w:sz="6" w:space="0"/>
              <w:bottom w:val="outset" w:color="auto" w:sz="6" w:space="0"/>
              <w:right w:val="outset" w:color="auto" w:sz="6" w:space="0"/>
            </w:tcBorders>
            <w:shd w:val="clear" w:color="auto" w:fill="FFFFFF"/>
            <w:vAlign w:val="center"/>
          </w:tcPr>
          <w:p w14:paraId="177CA48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lang w:val="en-US" w:eastAsia="zh-CN" w:bidi="ar"/>
              </w:rPr>
              <w:t>1</w:t>
            </w:r>
          </w:p>
        </w:tc>
        <w:tc>
          <w:tcPr>
            <w:tcW w:w="7512" w:type="dxa"/>
            <w:tcBorders>
              <w:top w:val="outset" w:color="auto" w:sz="6" w:space="0"/>
              <w:left w:val="outset" w:color="auto" w:sz="6" w:space="0"/>
              <w:bottom w:val="outset" w:color="auto" w:sz="6" w:space="0"/>
              <w:right w:val="outset" w:color="auto" w:sz="6" w:space="0"/>
            </w:tcBorders>
            <w:shd w:val="clear" w:color="auto" w:fill="FFFFFF"/>
            <w:vAlign w:val="center"/>
          </w:tcPr>
          <w:p w14:paraId="0886B90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bdr w:val="none" w:color="auto" w:sz="0" w:space="0"/>
                <w:lang w:val="en-US" w:eastAsia="zh-CN" w:bidi="ar"/>
              </w:rPr>
              <w:t>专业不限;大学本科及以上学历、学士及以上学位;年龄35周岁以下；具有较高的政治理论水平和思想政治觉悟，能自觉执行党的基本路线和方针政策；有强烈的事业心和责任感，熟悉职业教育发展规律，工作细致，能熟练运用办公软件，有良好的文字写作能力、组织协调能力,学习能力强，吃苦耐劳，踏实肯干，有团队精神。</w:t>
            </w:r>
          </w:p>
        </w:tc>
      </w:tr>
    </w:tbl>
    <w:p w14:paraId="7815783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E47921"/>
    <w:rsid w:val="20E47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2025-07-05T07:14:00Z</dcterms:created>
  <dc:creator>啊魁</dc:creator>
  <cp:lastModifiedBy>啊魁</cp:lastModifiedBy>
  <dcterms:modified xsi:type="dcterms:W3CDTF">2025-07-05T07:14:52Z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9BD32B533A10463AA14D24AAABBE2ACE_11</vt:lpwstr>
  </property>
  <property fmtid="{D5CDD505-2E9C-101B-9397-08002B2CF9AE}" pid="4" name="KSOTemplateDocerSaveRecord">
    <vt:lpwstr>eyJoZGlkIjoiZTgwNjlmN2ExY2NkOWUyNjZkMjcxMGE0YjU2ZmZlYjciLCJ1c2VySWQiOiI3NTU1NTcwMDQifQ==</vt:lpwstr>
  </property>
</Properties>
</file>